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4E0" w:rsidRDefault="00A954E0" w:rsidP="00A954E0">
      <w:pPr>
        <w:spacing w:after="0" w:line="240" w:lineRule="auto"/>
        <w:jc w:val="center"/>
        <w:rPr>
          <w:rFonts w:ascii="Cambria" w:eastAsia="Times New Roman" w:hAnsi="Cambria" w:cs="Arial"/>
          <w:b/>
          <w:sz w:val="24"/>
          <w:szCs w:val="24"/>
        </w:rPr>
      </w:pPr>
      <w:bookmarkStart w:id="0" w:name="_GoBack"/>
      <w:bookmarkEnd w:id="0"/>
    </w:p>
    <w:p w:rsidR="00A954E0" w:rsidRDefault="00A954E0" w:rsidP="00A954E0">
      <w:pPr>
        <w:spacing w:after="0" w:line="240" w:lineRule="auto"/>
        <w:jc w:val="center"/>
        <w:rPr>
          <w:rFonts w:ascii="Cambria" w:eastAsia="Times New Roman" w:hAnsi="Cambria" w:cs="Arial"/>
          <w:b/>
          <w:sz w:val="24"/>
          <w:szCs w:val="24"/>
        </w:rPr>
      </w:pPr>
    </w:p>
    <w:p w:rsidR="00A954E0" w:rsidRPr="005A194D" w:rsidRDefault="00A954E0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LOUISIANA HEALTH CARE COMMISSION</w:t>
      </w:r>
    </w:p>
    <w:p w:rsidR="00A954E0" w:rsidRPr="005A194D" w:rsidRDefault="00C23EB7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NOTICE OF MEETING / A</w:t>
      </w:r>
      <w:r w:rsidR="00A954E0" w:rsidRPr="005A194D">
        <w:rPr>
          <w:rFonts w:asciiTheme="majorHAnsi" w:eastAsia="Times New Roman" w:hAnsiTheme="majorHAnsi" w:cs="Arial"/>
          <w:b/>
          <w:sz w:val="24"/>
          <w:szCs w:val="24"/>
        </w:rPr>
        <w:t>GENDA</w:t>
      </w:r>
    </w:p>
    <w:p w:rsidR="00A954E0" w:rsidRPr="005A194D" w:rsidRDefault="00C23EB7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April</w:t>
      </w:r>
      <w:r w:rsidR="008E2504" w:rsidRPr="005A194D">
        <w:rPr>
          <w:rFonts w:asciiTheme="majorHAnsi" w:eastAsia="Times New Roman" w:hAnsiTheme="majorHAnsi" w:cs="Arial"/>
          <w:b/>
          <w:sz w:val="24"/>
          <w:szCs w:val="24"/>
        </w:rPr>
        <w:t xml:space="preserve"> 29, 2016 </w:t>
      </w:r>
      <w:r w:rsidR="00A954E0" w:rsidRPr="005A194D">
        <w:rPr>
          <w:rFonts w:asciiTheme="majorHAnsi" w:eastAsia="Times New Roman" w:hAnsiTheme="majorHAnsi" w:cs="Arial"/>
          <w:b/>
          <w:sz w:val="24"/>
          <w:szCs w:val="24"/>
        </w:rPr>
        <w:t>– 9:00 a.m.</w:t>
      </w:r>
    </w:p>
    <w:p w:rsidR="00A954E0" w:rsidRPr="005A194D" w:rsidRDefault="00A954E0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Department of Insurance – Poydras Building</w:t>
      </w:r>
    </w:p>
    <w:p w:rsidR="00A954E0" w:rsidRPr="005A194D" w:rsidRDefault="00A954E0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Plaza Hearing Room</w:t>
      </w:r>
    </w:p>
    <w:p w:rsidR="00A954E0" w:rsidRPr="005A194D" w:rsidRDefault="00A954E0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1702 North Third Street</w:t>
      </w:r>
    </w:p>
    <w:p w:rsidR="00A954E0" w:rsidRPr="005A194D" w:rsidRDefault="00A954E0" w:rsidP="00A954E0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</w:rPr>
      </w:pPr>
      <w:r w:rsidRPr="005A194D">
        <w:rPr>
          <w:rFonts w:asciiTheme="majorHAnsi" w:eastAsia="Times New Roman" w:hAnsiTheme="majorHAnsi" w:cs="Arial"/>
          <w:b/>
          <w:sz w:val="24"/>
          <w:szCs w:val="24"/>
        </w:rPr>
        <w:t>Baton Rouge, Louisiana</w:t>
      </w: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>Call to Order</w:t>
      </w:r>
    </w:p>
    <w:p w:rsidR="00A954E0" w:rsidRPr="005A194D" w:rsidRDefault="00A954E0" w:rsidP="00A954E0">
      <w:pPr>
        <w:pStyle w:val="ListParagraph"/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 xml:space="preserve">Roll Call </w:t>
      </w: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>Old Business</w:t>
      </w: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asciiTheme="majorHAnsi" w:eastAsia="Times New Roman" w:hAnsiTheme="majorHAnsi" w:cs="Arial"/>
        </w:rPr>
      </w:pPr>
      <w:r w:rsidRPr="005A194D">
        <w:rPr>
          <w:rFonts w:asciiTheme="majorHAnsi" w:eastAsia="Times New Roman" w:hAnsiTheme="majorHAnsi" w:cs="Arial"/>
        </w:rPr>
        <w:t>Approval of</w:t>
      </w:r>
      <w:r w:rsidR="00E0268D" w:rsidRPr="005A194D">
        <w:rPr>
          <w:rFonts w:asciiTheme="majorHAnsi" w:eastAsia="Times New Roman" w:hAnsiTheme="majorHAnsi" w:cs="Arial"/>
        </w:rPr>
        <w:t xml:space="preserve"> </w:t>
      </w:r>
      <w:r w:rsidR="00C23EB7" w:rsidRPr="005A194D">
        <w:rPr>
          <w:rFonts w:asciiTheme="majorHAnsi" w:eastAsia="Times New Roman" w:hAnsiTheme="majorHAnsi" w:cs="Arial"/>
        </w:rPr>
        <w:t xml:space="preserve">January </w:t>
      </w:r>
      <w:r w:rsidR="00E0268D" w:rsidRPr="005A194D">
        <w:rPr>
          <w:rFonts w:asciiTheme="majorHAnsi" w:eastAsia="Times New Roman" w:hAnsiTheme="majorHAnsi" w:cs="Arial"/>
        </w:rPr>
        <w:t>2</w:t>
      </w:r>
      <w:r w:rsidR="00C23EB7" w:rsidRPr="005A194D">
        <w:rPr>
          <w:rFonts w:asciiTheme="majorHAnsi" w:eastAsia="Times New Roman" w:hAnsiTheme="majorHAnsi" w:cs="Arial"/>
        </w:rPr>
        <w:t>9</w:t>
      </w:r>
      <w:r w:rsidRPr="005A194D">
        <w:rPr>
          <w:rFonts w:asciiTheme="majorHAnsi" w:eastAsia="Times New Roman" w:hAnsiTheme="majorHAnsi" w:cs="Arial"/>
        </w:rPr>
        <w:t>, 201</w:t>
      </w:r>
      <w:r w:rsidR="00C23EB7" w:rsidRPr="005A194D">
        <w:rPr>
          <w:rFonts w:asciiTheme="majorHAnsi" w:eastAsia="Times New Roman" w:hAnsiTheme="majorHAnsi" w:cs="Arial"/>
        </w:rPr>
        <w:t>6</w:t>
      </w:r>
      <w:r w:rsidRPr="005A194D">
        <w:rPr>
          <w:rFonts w:asciiTheme="majorHAnsi" w:eastAsia="Times New Roman" w:hAnsiTheme="majorHAnsi" w:cs="Arial"/>
        </w:rPr>
        <w:t xml:space="preserve"> Minutes </w:t>
      </w: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Default="00E25596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>Opening Remarks</w:t>
      </w:r>
      <w:r w:rsidR="00C23EB7" w:rsidRPr="005A194D">
        <w:rPr>
          <w:rFonts w:asciiTheme="majorHAnsi" w:eastAsia="Times New Roman" w:hAnsiTheme="majorHAnsi" w:cs="Arial"/>
          <w:b/>
        </w:rPr>
        <w:t xml:space="preserve"> </w:t>
      </w:r>
      <w:r w:rsidR="005A194D">
        <w:rPr>
          <w:rFonts w:asciiTheme="majorHAnsi" w:eastAsia="Times New Roman" w:hAnsiTheme="majorHAnsi" w:cs="Arial"/>
          <w:b/>
        </w:rPr>
        <w:t>–</w:t>
      </w:r>
      <w:r w:rsidR="00C23EB7" w:rsidRPr="005A194D">
        <w:rPr>
          <w:rFonts w:asciiTheme="majorHAnsi" w:eastAsia="Times New Roman" w:hAnsiTheme="majorHAnsi" w:cs="Arial"/>
          <w:b/>
        </w:rPr>
        <w:t xml:space="preserve"> </w:t>
      </w:r>
      <w:r w:rsidR="00FA2141">
        <w:rPr>
          <w:rFonts w:asciiTheme="majorHAnsi" w:eastAsia="Times New Roman" w:hAnsiTheme="majorHAnsi" w:cs="Arial"/>
          <w:b/>
        </w:rPr>
        <w:t>Commissioner Jim Donelon</w:t>
      </w:r>
    </w:p>
    <w:p w:rsidR="00FA2141" w:rsidRDefault="00FA2141" w:rsidP="00FA2141">
      <w:pPr>
        <w:pStyle w:val="ListParagraph"/>
        <w:spacing w:after="0" w:line="240" w:lineRule="auto"/>
        <w:rPr>
          <w:rFonts w:asciiTheme="majorHAnsi" w:eastAsia="Times New Roman" w:hAnsiTheme="majorHAnsi" w:cs="Arial"/>
          <w:b/>
        </w:rPr>
      </w:pPr>
    </w:p>
    <w:p w:rsidR="00FA2141" w:rsidRDefault="00FA2141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>
        <w:rPr>
          <w:rFonts w:asciiTheme="majorHAnsi" w:eastAsia="Times New Roman" w:hAnsiTheme="majorHAnsi" w:cs="Arial"/>
          <w:b/>
        </w:rPr>
        <w:t xml:space="preserve">Legislative Update - </w:t>
      </w:r>
      <w:r>
        <w:rPr>
          <w:rFonts w:asciiTheme="majorHAnsi" w:eastAsia="Times New Roman" w:hAnsiTheme="majorHAnsi" w:cs="Arial"/>
        </w:rPr>
        <w:t>Jeff Drozda, Executive Director, LA Association of Health Plans</w:t>
      </w:r>
    </w:p>
    <w:p w:rsidR="00FA2141" w:rsidRPr="00FA2141" w:rsidRDefault="00FA2141" w:rsidP="00FA2141">
      <w:pPr>
        <w:pStyle w:val="ListParagraph"/>
        <w:rPr>
          <w:rFonts w:asciiTheme="majorHAnsi" w:eastAsia="Times New Roman" w:hAnsiTheme="majorHAnsi" w:cs="Arial"/>
          <w:b/>
        </w:rPr>
      </w:pPr>
    </w:p>
    <w:p w:rsidR="00FA2141" w:rsidRPr="005A194D" w:rsidRDefault="00FA2141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>
        <w:rPr>
          <w:rFonts w:asciiTheme="majorHAnsi" w:eastAsia="Times New Roman" w:hAnsiTheme="majorHAnsi" w:cs="Arial"/>
          <w:b/>
        </w:rPr>
        <w:t>New Business</w:t>
      </w:r>
    </w:p>
    <w:p w:rsidR="00A954E0" w:rsidRDefault="00A954E0" w:rsidP="00A954E0">
      <w:pPr>
        <w:pStyle w:val="ListParagraph"/>
        <w:spacing w:after="0" w:line="240" w:lineRule="auto"/>
        <w:rPr>
          <w:rFonts w:asciiTheme="majorHAnsi" w:eastAsia="Times New Roman" w:hAnsiTheme="majorHAnsi" w:cs="Arial"/>
        </w:rPr>
      </w:pPr>
    </w:p>
    <w:p w:rsidR="00FA2141" w:rsidRPr="00FA2141" w:rsidRDefault="00FA2141" w:rsidP="00C01779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="Tahoma"/>
          <w:color w:val="000000"/>
        </w:rPr>
      </w:pPr>
      <w:r>
        <w:rPr>
          <w:rFonts w:asciiTheme="majorHAnsi" w:eastAsia="Times New Roman" w:hAnsiTheme="majorHAnsi" w:cs="Arial"/>
        </w:rPr>
        <w:t>Presentation</w:t>
      </w:r>
      <w:r w:rsidR="008E2504" w:rsidRPr="005A194D">
        <w:rPr>
          <w:rFonts w:asciiTheme="majorHAnsi" w:eastAsia="Times New Roman" w:hAnsiTheme="majorHAnsi" w:cs="Arial"/>
        </w:rPr>
        <w:t xml:space="preserve"> on</w:t>
      </w:r>
      <w:r w:rsidR="004D2A6C" w:rsidRPr="005A194D">
        <w:rPr>
          <w:rFonts w:asciiTheme="majorHAnsi" w:eastAsia="Times New Roman" w:hAnsiTheme="majorHAnsi" w:cs="Arial"/>
        </w:rPr>
        <w:t xml:space="preserve"> </w:t>
      </w:r>
      <w:r>
        <w:rPr>
          <w:rFonts w:asciiTheme="majorHAnsi" w:eastAsia="Times New Roman" w:hAnsiTheme="majorHAnsi" w:cs="Arial"/>
        </w:rPr>
        <w:t xml:space="preserve">Current State of </w:t>
      </w:r>
      <w:r w:rsidR="00C23EB7" w:rsidRPr="005A194D">
        <w:rPr>
          <w:rFonts w:asciiTheme="majorHAnsi" w:eastAsia="Times New Roman" w:hAnsiTheme="majorHAnsi" w:cs="Arial"/>
        </w:rPr>
        <w:t xml:space="preserve">Louisiana’s Public Health System </w:t>
      </w:r>
      <w:r>
        <w:rPr>
          <w:rFonts w:asciiTheme="majorHAnsi" w:eastAsia="Times New Roman" w:hAnsiTheme="majorHAnsi" w:cs="Arial"/>
        </w:rPr>
        <w:t>–</w:t>
      </w:r>
    </w:p>
    <w:p w:rsidR="005A194D" w:rsidRPr="002C0936" w:rsidRDefault="00C23EB7" w:rsidP="00FA2141">
      <w:pPr>
        <w:pStyle w:val="ListParagraph"/>
        <w:spacing w:line="360" w:lineRule="auto"/>
        <w:ind w:left="1080"/>
        <w:rPr>
          <w:rFonts w:asciiTheme="majorHAnsi" w:hAnsiTheme="majorHAnsi" w:cs="Tahoma"/>
          <w:color w:val="000000"/>
        </w:rPr>
      </w:pPr>
      <w:r w:rsidRPr="005A194D">
        <w:rPr>
          <w:rFonts w:asciiTheme="majorHAnsi" w:eastAsia="Times New Roman" w:hAnsiTheme="majorHAnsi" w:cs="Arial"/>
        </w:rPr>
        <w:t>Michelle Alletto, Deputy Secretary, LA Department of Health and Hospitals</w:t>
      </w:r>
    </w:p>
    <w:p w:rsidR="005A194D" w:rsidRPr="005A194D" w:rsidRDefault="005A194D" w:rsidP="00C01779">
      <w:pPr>
        <w:pStyle w:val="ListParagraph"/>
        <w:numPr>
          <w:ilvl w:val="0"/>
          <w:numId w:val="4"/>
        </w:numPr>
        <w:spacing w:line="360" w:lineRule="auto"/>
        <w:rPr>
          <w:rFonts w:asciiTheme="majorHAnsi" w:eastAsiaTheme="minorHAnsi" w:hAnsiTheme="majorHAnsi" w:cs="Tahoma"/>
          <w:color w:val="000000"/>
        </w:rPr>
      </w:pPr>
      <w:r w:rsidRPr="005A194D">
        <w:rPr>
          <w:rFonts w:asciiTheme="majorHAnsi" w:eastAsia="Times New Roman" w:hAnsiTheme="majorHAnsi" w:cs="Arial"/>
        </w:rPr>
        <w:t xml:space="preserve">Discussion of </w:t>
      </w:r>
      <w:r w:rsidRPr="005A194D">
        <w:rPr>
          <w:rFonts w:asciiTheme="majorHAnsi" w:hAnsiTheme="majorHAnsi" w:cs="Tahoma"/>
          <w:color w:val="000000"/>
        </w:rPr>
        <w:t xml:space="preserve">Physician Workforce Issues in Louisiana – Christopher T. Vidrine, MBA/MHA, </w:t>
      </w:r>
      <w:r w:rsidRPr="005A194D">
        <w:rPr>
          <w:rFonts w:asciiTheme="majorHAnsi" w:eastAsiaTheme="minorHAnsi" w:hAnsiTheme="majorHAnsi" w:cs="Tahoma"/>
          <w:iCs/>
          <w:color w:val="000000"/>
        </w:rPr>
        <w:t>Director of External Relations,</w:t>
      </w:r>
      <w:r w:rsidRPr="005A194D">
        <w:rPr>
          <w:rFonts w:asciiTheme="majorHAnsi" w:hAnsiTheme="majorHAnsi" w:cs="Tahoma"/>
          <w:iCs/>
          <w:color w:val="000000"/>
        </w:rPr>
        <w:t xml:space="preserve"> </w:t>
      </w:r>
      <w:r w:rsidRPr="005A194D">
        <w:rPr>
          <w:rFonts w:asciiTheme="majorHAnsi" w:eastAsiaTheme="minorHAnsi" w:hAnsiTheme="majorHAnsi" w:cs="Tahoma"/>
          <w:color w:val="000000"/>
        </w:rPr>
        <w:t>LSU Health Sciences Center-New Orleans</w:t>
      </w:r>
    </w:p>
    <w:p w:rsidR="005749A2" w:rsidRPr="001F007B" w:rsidRDefault="001F007B" w:rsidP="005276B9">
      <w:pPr>
        <w:pStyle w:val="ListParagraph"/>
        <w:numPr>
          <w:ilvl w:val="0"/>
          <w:numId w:val="4"/>
        </w:numPr>
        <w:spacing w:line="360" w:lineRule="auto"/>
        <w:rPr>
          <w:rFonts w:asciiTheme="majorHAnsi" w:eastAsia="Times New Roman" w:hAnsiTheme="majorHAnsi" w:cs="Arial"/>
        </w:rPr>
      </w:pPr>
      <w:r w:rsidRPr="001F007B">
        <w:rPr>
          <w:rFonts w:asciiTheme="majorHAnsi" w:hAnsiTheme="majorHAnsi"/>
        </w:rPr>
        <w:t xml:space="preserve">Update from Health Care &amp; Pharmaceutical Costs Work Group – </w:t>
      </w:r>
      <w:r w:rsidRPr="001F007B">
        <w:rPr>
          <w:rFonts w:asciiTheme="majorHAnsi" w:eastAsia="Times New Roman" w:hAnsiTheme="majorHAnsi" w:cs="Arial"/>
        </w:rPr>
        <w:t>Korey Harvey, LDI</w:t>
      </w:r>
      <w:r w:rsidRPr="001F007B">
        <w:rPr>
          <w:rFonts w:asciiTheme="majorHAnsi" w:hAnsiTheme="majorHAnsi"/>
        </w:rPr>
        <w:t xml:space="preserve"> </w:t>
      </w:r>
    </w:p>
    <w:p w:rsidR="00A954E0" w:rsidRPr="005A194D" w:rsidRDefault="00A954E0" w:rsidP="00A954E0">
      <w:pPr>
        <w:pStyle w:val="ListParagraph"/>
        <w:spacing w:after="0" w:line="240" w:lineRule="auto"/>
        <w:rPr>
          <w:rFonts w:asciiTheme="majorHAnsi" w:eastAsia="Times New Roman" w:hAnsiTheme="majorHAnsi" w:cs="Arial"/>
        </w:rPr>
      </w:pPr>
    </w:p>
    <w:p w:rsidR="00A954E0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>Public Comments</w:t>
      </w:r>
    </w:p>
    <w:p w:rsidR="004A6D6C" w:rsidRDefault="004A6D6C" w:rsidP="004A6D6C">
      <w:pPr>
        <w:pStyle w:val="ListParagraph"/>
        <w:spacing w:after="0" w:line="240" w:lineRule="auto"/>
        <w:rPr>
          <w:rFonts w:asciiTheme="majorHAnsi" w:eastAsia="Times New Roman" w:hAnsiTheme="majorHAnsi" w:cs="Arial"/>
          <w:b/>
        </w:rPr>
      </w:pPr>
    </w:p>
    <w:p w:rsidR="004A6D6C" w:rsidRPr="005A194D" w:rsidRDefault="004A6D6C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>
        <w:rPr>
          <w:rFonts w:asciiTheme="majorHAnsi" w:eastAsia="Times New Roman" w:hAnsiTheme="majorHAnsi" w:cs="Arial"/>
          <w:b/>
        </w:rPr>
        <w:t xml:space="preserve">Closing Remarks – </w:t>
      </w:r>
      <w:r w:rsidR="00FA2141">
        <w:rPr>
          <w:rFonts w:asciiTheme="majorHAnsi" w:eastAsia="Times New Roman" w:hAnsiTheme="majorHAnsi" w:cs="Arial"/>
          <w:b/>
        </w:rPr>
        <w:t>Dr. John Fraiche, Chairperson, LHCC</w:t>
      </w:r>
    </w:p>
    <w:p w:rsidR="004A6D6C" w:rsidRPr="005A194D" w:rsidRDefault="004A6D6C" w:rsidP="00A954E0">
      <w:pPr>
        <w:pStyle w:val="ListParagraph"/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eastAsia="Times New Roman" w:hAnsiTheme="majorHAnsi" w:cs="Arial"/>
          <w:b/>
        </w:rPr>
      </w:pPr>
      <w:r w:rsidRPr="005A194D">
        <w:rPr>
          <w:rFonts w:asciiTheme="majorHAnsi" w:eastAsia="Times New Roman" w:hAnsiTheme="majorHAnsi" w:cs="Arial"/>
          <w:b/>
        </w:rPr>
        <w:t>Announcements</w:t>
      </w:r>
    </w:p>
    <w:p w:rsidR="00A954E0" w:rsidRPr="005A194D" w:rsidRDefault="00A954E0" w:rsidP="00A954E0">
      <w:pPr>
        <w:spacing w:after="0" w:line="240" w:lineRule="auto"/>
        <w:rPr>
          <w:rFonts w:asciiTheme="majorHAnsi" w:eastAsia="Times New Roman" w:hAnsiTheme="majorHAnsi" w:cs="Arial"/>
        </w:rPr>
      </w:pPr>
    </w:p>
    <w:p w:rsidR="00A954E0" w:rsidRPr="005A194D" w:rsidRDefault="00A954E0" w:rsidP="00A954E0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="Arial"/>
        </w:rPr>
      </w:pPr>
      <w:r w:rsidRPr="005A194D">
        <w:rPr>
          <w:rFonts w:asciiTheme="majorHAnsi" w:eastAsia="Times New Roman" w:hAnsiTheme="majorHAnsi" w:cs="Arial"/>
        </w:rPr>
        <w:t xml:space="preserve">Next Meeting – </w:t>
      </w:r>
      <w:r w:rsidR="008E2504" w:rsidRPr="005A194D">
        <w:rPr>
          <w:rFonts w:asciiTheme="majorHAnsi" w:eastAsia="Times New Roman" w:hAnsiTheme="majorHAnsi" w:cs="Arial"/>
        </w:rPr>
        <w:t>A</w:t>
      </w:r>
      <w:r w:rsidR="00C23EB7" w:rsidRPr="005A194D">
        <w:rPr>
          <w:rFonts w:asciiTheme="majorHAnsi" w:eastAsia="Times New Roman" w:hAnsiTheme="majorHAnsi" w:cs="Arial"/>
        </w:rPr>
        <w:t>ugust 19, 2016</w:t>
      </w:r>
    </w:p>
    <w:p w:rsidR="00A954E0" w:rsidRPr="005A194D" w:rsidRDefault="00A954E0" w:rsidP="00A954E0">
      <w:pPr>
        <w:pStyle w:val="ListParagraph"/>
        <w:spacing w:after="0" w:line="240" w:lineRule="auto"/>
        <w:ind w:left="1080"/>
        <w:rPr>
          <w:rFonts w:asciiTheme="majorHAnsi" w:eastAsia="Times New Roman" w:hAnsiTheme="majorHAnsi" w:cs="Arial"/>
        </w:rPr>
      </w:pPr>
    </w:p>
    <w:p w:rsidR="00CA3DA7" w:rsidRPr="005A194D" w:rsidRDefault="00A954E0" w:rsidP="00A954E0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Theme="majorHAnsi" w:hAnsiTheme="majorHAnsi"/>
          <w:b/>
        </w:rPr>
      </w:pPr>
      <w:r w:rsidRPr="005A194D">
        <w:rPr>
          <w:rFonts w:asciiTheme="majorHAnsi" w:eastAsia="Times New Roman" w:hAnsiTheme="majorHAnsi" w:cs="Arial"/>
          <w:b/>
        </w:rPr>
        <w:t>Adjournment</w:t>
      </w:r>
    </w:p>
    <w:sectPr w:rsidR="00CA3DA7" w:rsidRPr="005A194D" w:rsidSect="00F477C2">
      <w:headerReference w:type="first" r:id="rId7"/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DA3" w:rsidRDefault="00CA2DA3" w:rsidP="00F477C2">
      <w:pPr>
        <w:spacing w:after="0" w:line="240" w:lineRule="auto"/>
      </w:pPr>
      <w:r>
        <w:separator/>
      </w:r>
    </w:p>
  </w:endnote>
  <w:endnote w:type="continuationSeparator" w:id="0">
    <w:p w:rsidR="00CA2DA3" w:rsidRDefault="00CA2DA3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DA3" w:rsidRDefault="00CA2DA3" w:rsidP="00F477C2">
      <w:pPr>
        <w:spacing w:after="0" w:line="240" w:lineRule="auto"/>
      </w:pPr>
      <w:r>
        <w:separator/>
      </w:r>
    </w:p>
  </w:footnote>
  <w:footnote w:type="continuationSeparator" w:id="0">
    <w:p w:rsidR="00CA2DA3" w:rsidRDefault="00CA2DA3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120" w:line="260" w:lineRule="exact"/>
      <w:ind w:right="-14"/>
      <w:jc w:val="center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-119380</wp:posOffset>
          </wp:positionH>
          <wp:positionV relativeFrom="paragraph">
            <wp:posOffset>-168275</wp:posOffset>
          </wp:positionV>
          <wp:extent cx="911225" cy="911225"/>
          <wp:effectExtent l="19050" t="0" r="3175" b="0"/>
          <wp:wrapNone/>
          <wp:docPr id="1" name="Picture 1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66CD4"/>
    <w:multiLevelType w:val="hybridMultilevel"/>
    <w:tmpl w:val="920200E8"/>
    <w:lvl w:ilvl="0" w:tplc="B26A40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8D00F1"/>
    <w:multiLevelType w:val="hybridMultilevel"/>
    <w:tmpl w:val="5FC8ED5E"/>
    <w:lvl w:ilvl="0" w:tplc="52CE3FD6">
      <w:start w:val="1"/>
      <w:numFmt w:val="upperLetter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75390A"/>
    <w:multiLevelType w:val="hybridMultilevel"/>
    <w:tmpl w:val="9AC85CAE"/>
    <w:lvl w:ilvl="0" w:tplc="143CC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47E10"/>
    <w:multiLevelType w:val="hybridMultilevel"/>
    <w:tmpl w:val="8AFA027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7141A2"/>
    <w:multiLevelType w:val="hybridMultilevel"/>
    <w:tmpl w:val="6556F1C4"/>
    <w:lvl w:ilvl="0" w:tplc="9BB4D8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D52EBB"/>
    <w:multiLevelType w:val="hybridMultilevel"/>
    <w:tmpl w:val="A1B2B12E"/>
    <w:lvl w:ilvl="0" w:tplc="AA3AFA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147428"/>
    <w:rsid w:val="001F007B"/>
    <w:rsid w:val="002C0936"/>
    <w:rsid w:val="00323112"/>
    <w:rsid w:val="0035492A"/>
    <w:rsid w:val="00381742"/>
    <w:rsid w:val="00387F8C"/>
    <w:rsid w:val="0039398A"/>
    <w:rsid w:val="00393AEE"/>
    <w:rsid w:val="003F4022"/>
    <w:rsid w:val="003F7571"/>
    <w:rsid w:val="00480616"/>
    <w:rsid w:val="00497285"/>
    <w:rsid w:val="004A6D6C"/>
    <w:rsid w:val="004D2A6C"/>
    <w:rsid w:val="00515A09"/>
    <w:rsid w:val="005749A2"/>
    <w:rsid w:val="00580974"/>
    <w:rsid w:val="005A194D"/>
    <w:rsid w:val="006331F1"/>
    <w:rsid w:val="006F1609"/>
    <w:rsid w:val="007242A8"/>
    <w:rsid w:val="00782FD5"/>
    <w:rsid w:val="00792173"/>
    <w:rsid w:val="007E7DD3"/>
    <w:rsid w:val="00805173"/>
    <w:rsid w:val="008551B9"/>
    <w:rsid w:val="0087157F"/>
    <w:rsid w:val="00877B50"/>
    <w:rsid w:val="008E2504"/>
    <w:rsid w:val="008F4936"/>
    <w:rsid w:val="00903AF3"/>
    <w:rsid w:val="009372A0"/>
    <w:rsid w:val="009C5BEE"/>
    <w:rsid w:val="00A83EC9"/>
    <w:rsid w:val="00A954E0"/>
    <w:rsid w:val="00BB76EC"/>
    <w:rsid w:val="00BC5BA7"/>
    <w:rsid w:val="00C01779"/>
    <w:rsid w:val="00C032D0"/>
    <w:rsid w:val="00C23EB7"/>
    <w:rsid w:val="00CA2DA3"/>
    <w:rsid w:val="00CA3DA7"/>
    <w:rsid w:val="00CD3C89"/>
    <w:rsid w:val="00E0268D"/>
    <w:rsid w:val="00E25596"/>
    <w:rsid w:val="00E32DDE"/>
    <w:rsid w:val="00E77482"/>
    <w:rsid w:val="00EA724A"/>
    <w:rsid w:val="00EE4811"/>
    <w:rsid w:val="00F16962"/>
    <w:rsid w:val="00F477C2"/>
    <w:rsid w:val="00FA2141"/>
    <w:rsid w:val="00FB085C"/>
    <w:rsid w:val="00FB691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E2BF4D3-1488-4D13-997E-C9985D87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77C2"/>
  </w:style>
  <w:style w:type="paragraph" w:styleId="Footer">
    <w:name w:val="footer"/>
    <w:basedOn w:val="Normal"/>
    <w:link w:val="FooterChar"/>
    <w:uiPriority w:val="99"/>
    <w:semiHidden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54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194D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sgilchrist</dc:creator>
  <cp:keywords/>
  <dc:description/>
  <cp:lastModifiedBy>Rodriguez, Penny</cp:lastModifiedBy>
  <cp:revision>2</cp:revision>
  <cp:lastPrinted>2015-11-30T14:52:00Z</cp:lastPrinted>
  <dcterms:created xsi:type="dcterms:W3CDTF">2016-04-25T13:44:00Z</dcterms:created>
  <dcterms:modified xsi:type="dcterms:W3CDTF">2016-04-25T13:44:00Z</dcterms:modified>
</cp:coreProperties>
</file>